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1B8B" w14:textId="1E72B506" w:rsidR="00A6671C" w:rsidRPr="00A6671C" w:rsidRDefault="00A6671C" w:rsidP="00A6671C">
      <w:pPr>
        <w:tabs>
          <w:tab w:val="left" w:pos="-1418"/>
        </w:tabs>
        <w:spacing w:before="240" w:after="120"/>
        <w:rPr>
          <w:rFonts w:eastAsia="Calibri"/>
          <w:sz w:val="28"/>
          <w:szCs w:val="28"/>
          <w:lang w:eastAsia="en-US"/>
        </w:rPr>
      </w:pPr>
    </w:p>
    <w:p w14:paraId="70CDA3F1" w14:textId="67040A99" w:rsidR="0090117E" w:rsidRDefault="00E3162F" w:rsidP="00A6671C">
      <w:pPr>
        <w:spacing w:line="259" w:lineRule="auto"/>
        <w:ind w:left="720" w:right="-284" w:firstLine="709"/>
        <w:contextualSpacing/>
        <w:jc w:val="center"/>
        <w:rPr>
          <w:rFonts w:eastAsia="Calibri"/>
          <w:lang w:eastAsia="en-US"/>
        </w:rPr>
      </w:pPr>
      <w:r w:rsidRPr="0090117E">
        <w:rPr>
          <w:rFonts w:eastAsia="Calibri"/>
          <w:lang w:eastAsia="en-US"/>
        </w:rPr>
        <w:t>Описание дополнительной образовательной программы спортивной подготовки по виду спорта «каратэ»</w:t>
      </w:r>
    </w:p>
    <w:p w14:paraId="211785BF" w14:textId="77777777" w:rsidR="0090117E" w:rsidRPr="0090117E" w:rsidRDefault="0090117E" w:rsidP="00A6671C">
      <w:pPr>
        <w:spacing w:line="259" w:lineRule="auto"/>
        <w:ind w:left="720" w:right="-284" w:firstLine="709"/>
        <w:contextualSpacing/>
        <w:jc w:val="center"/>
        <w:rPr>
          <w:rFonts w:eastAsia="Calibri"/>
          <w:lang w:eastAsia="en-US"/>
        </w:rPr>
      </w:pPr>
    </w:p>
    <w:tbl>
      <w:tblPr>
        <w:tblStyle w:val="a5"/>
        <w:tblW w:w="15546" w:type="dxa"/>
        <w:jc w:val="center"/>
        <w:tblLook w:val="04A0" w:firstRow="1" w:lastRow="0" w:firstColumn="1" w:lastColumn="0" w:noHBand="0" w:noVBand="1"/>
      </w:tblPr>
      <w:tblGrid>
        <w:gridCol w:w="1970"/>
        <w:gridCol w:w="2136"/>
        <w:gridCol w:w="7938"/>
        <w:gridCol w:w="1635"/>
        <w:gridCol w:w="1867"/>
      </w:tblGrid>
      <w:tr w:rsidR="005660D5" w14:paraId="51FDD1A4" w14:textId="77777777" w:rsidTr="006D3A81">
        <w:trPr>
          <w:jc w:val="center"/>
        </w:trPr>
        <w:tc>
          <w:tcPr>
            <w:tcW w:w="1970" w:type="dxa"/>
          </w:tcPr>
          <w:p w14:paraId="75691F05" w14:textId="0BFB46E3" w:rsidR="0090117E" w:rsidRPr="0090117E" w:rsidRDefault="0090117E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Направленность программы</w:t>
            </w:r>
          </w:p>
        </w:tc>
        <w:tc>
          <w:tcPr>
            <w:tcW w:w="2136" w:type="dxa"/>
          </w:tcPr>
          <w:p w14:paraId="1A2B233D" w14:textId="77777777" w:rsidR="006D3A81" w:rsidRDefault="0090117E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 xml:space="preserve">Название </w:t>
            </w:r>
          </w:p>
          <w:p w14:paraId="5CD7EC2A" w14:textId="4AE6FAAA" w:rsidR="0090117E" w:rsidRPr="0090117E" w:rsidRDefault="0090117E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7938" w:type="dxa"/>
          </w:tcPr>
          <w:p w14:paraId="628BF015" w14:textId="0A0B4F63" w:rsidR="0090117E" w:rsidRPr="0090117E" w:rsidRDefault="0090117E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Описание образовательной программы</w:t>
            </w:r>
          </w:p>
        </w:tc>
        <w:tc>
          <w:tcPr>
            <w:tcW w:w="1635" w:type="dxa"/>
          </w:tcPr>
          <w:p w14:paraId="2D8633E4" w14:textId="1F0DF37B" w:rsidR="0090117E" w:rsidRPr="0090117E" w:rsidRDefault="0090117E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Возраст обучающихся (лет)</w:t>
            </w:r>
          </w:p>
        </w:tc>
        <w:tc>
          <w:tcPr>
            <w:tcW w:w="1867" w:type="dxa"/>
          </w:tcPr>
          <w:p w14:paraId="108178A3" w14:textId="1BA2B06D" w:rsidR="0090117E" w:rsidRPr="0090117E" w:rsidRDefault="0090117E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Срок реализации программ (лет)</w:t>
            </w:r>
          </w:p>
        </w:tc>
      </w:tr>
      <w:tr w:rsidR="005660D5" w14:paraId="6D9CD4F6" w14:textId="77777777" w:rsidTr="006D3A81">
        <w:trPr>
          <w:jc w:val="center"/>
        </w:trPr>
        <w:tc>
          <w:tcPr>
            <w:tcW w:w="1970" w:type="dxa"/>
          </w:tcPr>
          <w:p w14:paraId="215A9013" w14:textId="77777777" w:rsidR="0090117E" w:rsidRDefault="0090117E" w:rsidP="0090117E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Физкультурно</w:t>
            </w:r>
            <w:r>
              <w:rPr>
                <w:rFonts w:eastAsia="Calibri"/>
                <w:lang w:eastAsia="en-US"/>
              </w:rPr>
              <w:t>-</w:t>
            </w:r>
          </w:p>
          <w:p w14:paraId="116064E9" w14:textId="44D7AED2" w:rsidR="0090117E" w:rsidRPr="0090117E" w:rsidRDefault="0090117E" w:rsidP="0090117E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 w:rsidRPr="0090117E">
              <w:rPr>
                <w:rFonts w:eastAsia="Calibri"/>
                <w:lang w:eastAsia="en-US"/>
              </w:rPr>
              <w:t>спортивная</w:t>
            </w:r>
          </w:p>
        </w:tc>
        <w:tc>
          <w:tcPr>
            <w:tcW w:w="2136" w:type="dxa"/>
          </w:tcPr>
          <w:p w14:paraId="052FC9BF" w14:textId="77777777" w:rsidR="0090117E" w:rsidRDefault="0090117E" w:rsidP="00CB7265">
            <w:pPr>
              <w:pStyle w:val="a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</w:t>
            </w:r>
          </w:p>
          <w:p w14:paraId="4C39BBE7" w14:textId="6C4F2A91" w:rsidR="0090117E" w:rsidRDefault="0090117E" w:rsidP="00CB7265">
            <w:pPr>
              <w:pStyle w:val="a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образовательная программа</w:t>
            </w:r>
          </w:p>
          <w:p w14:paraId="19ADBFBD" w14:textId="77777777" w:rsidR="005660D5" w:rsidRDefault="0090117E" w:rsidP="00CB7265">
            <w:pPr>
              <w:pStyle w:val="a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спортивной подготовки</w:t>
            </w:r>
          </w:p>
          <w:p w14:paraId="3A0BFA70" w14:textId="118B5B63" w:rsidR="0090117E" w:rsidRPr="0090117E" w:rsidRDefault="0090117E" w:rsidP="00CB7265">
            <w:pPr>
              <w:pStyle w:val="a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виду спорта «</w:t>
            </w:r>
            <w:r w:rsidR="006571E0">
              <w:rPr>
                <w:rFonts w:eastAsia="Calibri"/>
                <w:lang w:eastAsia="en-US"/>
              </w:rPr>
              <w:t>восточное боевое единоборство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938" w:type="dxa"/>
          </w:tcPr>
          <w:p w14:paraId="1BAF1211" w14:textId="5A9E90B6" w:rsidR="00A81AF3" w:rsidRDefault="00913ADE" w:rsidP="00677043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913ADE">
              <w:rPr>
                <w:sz w:val="22"/>
                <w:szCs w:val="22"/>
                <w:lang w:eastAsia="en-US"/>
              </w:rPr>
              <w:t>Дополнительная</w:t>
            </w:r>
            <w:r w:rsidRPr="00913ADE">
              <w:rPr>
                <w:sz w:val="22"/>
                <w:szCs w:val="22"/>
                <w:lang w:eastAsia="en-US"/>
              </w:rPr>
              <w:tab/>
              <w:t>образовательная</w:t>
            </w:r>
            <w:r w:rsidRPr="00913ADE">
              <w:rPr>
                <w:sz w:val="22"/>
                <w:szCs w:val="22"/>
                <w:lang w:eastAsia="en-US"/>
              </w:rPr>
              <w:tab/>
              <w:t>программа</w:t>
            </w:r>
            <w:r w:rsidRPr="00913ADE">
              <w:rPr>
                <w:sz w:val="22"/>
                <w:szCs w:val="22"/>
                <w:lang w:eastAsia="en-US"/>
              </w:rPr>
              <w:tab/>
              <w:t>спортивной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подготовки</w:t>
            </w:r>
            <w:r w:rsidRPr="00913ADE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виду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спорта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Восточное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боевое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единоборство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(далее –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Программа)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предназначена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для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организации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образовательной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деятельности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спортивной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подготовке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муниципального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бюджетного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учреждения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дополнительного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образования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спортивной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школы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 xml:space="preserve">олимпийского резерва №8 «Союз» </w:t>
            </w:r>
            <w:proofErr w:type="spellStart"/>
            <w:r w:rsidRPr="00913ADE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913ADE">
              <w:rPr>
                <w:sz w:val="22"/>
                <w:szCs w:val="22"/>
                <w:lang w:eastAsia="en-US"/>
              </w:rPr>
              <w:t xml:space="preserve">. Тольятти (далее – Учреждение) разработана в соответствии с </w:t>
            </w:r>
            <w:r w:rsidRPr="00913ADE">
              <w:rPr>
                <w:color w:val="0000FF"/>
                <w:sz w:val="22"/>
                <w:szCs w:val="22"/>
                <w:lang w:eastAsia="en-US"/>
              </w:rPr>
              <w:t xml:space="preserve">Главой IV </w:t>
            </w:r>
            <w:r w:rsidRPr="00913ADE">
              <w:rPr>
                <w:sz w:val="22"/>
                <w:szCs w:val="22"/>
                <w:lang w:eastAsia="en-US"/>
              </w:rPr>
              <w:t>статьи 34 Федерального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закона от 04.12.2007 N 329-ФЗ "О физической культуре и спорте в Российской Федерации"</w:t>
            </w:r>
            <w:r>
              <w:rPr>
                <w:sz w:val="22"/>
                <w:szCs w:val="22"/>
                <w:lang w:eastAsia="en-US"/>
              </w:rPr>
              <w:t xml:space="preserve"> и обязательными для организаций, осуществляющих спортивную подготовку.</w:t>
            </w:r>
          </w:p>
          <w:p w14:paraId="0517939C" w14:textId="42027869" w:rsidR="00913ADE" w:rsidRPr="00913ADE" w:rsidRDefault="006D3A81" w:rsidP="006D3A8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913ADE" w:rsidRPr="00913ADE">
              <w:rPr>
                <w:sz w:val="22"/>
                <w:szCs w:val="22"/>
                <w:lang w:eastAsia="en-US"/>
              </w:rPr>
              <w:t>Целью Программы является достижение спортивных результатов на основе соблюдения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спортивных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и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педагогических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принципов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в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учебно-тренировочном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процессе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в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условиях</w:t>
            </w:r>
            <w:r w:rsidR="00913ADE"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многолетнего,</w:t>
            </w:r>
            <w:r w:rsidR="00913ADE"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круглогодичного</w:t>
            </w:r>
            <w:r w:rsidR="00913ADE" w:rsidRPr="00913A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и</w:t>
            </w:r>
            <w:r w:rsidR="00913ADE" w:rsidRPr="00913AD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поэтапного процесса</w:t>
            </w:r>
            <w:r w:rsidR="00913ADE"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спортивной</w:t>
            </w:r>
            <w:r w:rsidR="00913ADE" w:rsidRPr="00913A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913ADE" w:rsidRPr="00913ADE">
              <w:rPr>
                <w:sz w:val="22"/>
                <w:szCs w:val="22"/>
                <w:lang w:eastAsia="en-US"/>
              </w:rPr>
              <w:t>подготовки».</w:t>
            </w:r>
          </w:p>
          <w:p w14:paraId="748674A0" w14:textId="13CEFFF2" w:rsidR="00913ADE" w:rsidRPr="00913ADE" w:rsidRDefault="00913ADE" w:rsidP="006D3A8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913ADE">
              <w:rPr>
                <w:sz w:val="22"/>
                <w:szCs w:val="22"/>
                <w:lang w:eastAsia="en-US"/>
              </w:rPr>
              <w:t>Программа содержит научно-обоснованные рекомендации по построению, содержанию 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организации учебно-тренировочного процесса обучающихся на различных этапах многолетней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подготовки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течение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срока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реализации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программы.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Программный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материал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объединен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целостную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систему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многолетней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спортивной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подготовки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по восточному боевому единоборству </w:t>
            </w:r>
            <w:r w:rsidRPr="00913ADE">
              <w:rPr>
                <w:sz w:val="22"/>
                <w:szCs w:val="22"/>
                <w:lang w:eastAsia="en-US"/>
              </w:rPr>
              <w:t>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предполагает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решение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следующих</w:t>
            </w:r>
            <w:r w:rsidRPr="00913A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основных задач:</w:t>
            </w:r>
          </w:p>
          <w:p w14:paraId="65351DBA" w14:textId="64697CB1" w:rsidR="00913ADE" w:rsidRPr="00913ADE" w:rsidRDefault="00913ADE" w:rsidP="006D3A81">
            <w:pPr>
              <w:widowControl w:val="0"/>
              <w:tabs>
                <w:tab w:val="left" w:pos="1244"/>
              </w:tabs>
              <w:autoSpaceDE w:val="0"/>
              <w:autoSpaceDN w:val="0"/>
              <w:spacing w:befor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913ADE">
              <w:rPr>
                <w:sz w:val="22"/>
                <w:szCs w:val="22"/>
                <w:lang w:eastAsia="en-US"/>
              </w:rPr>
              <w:t>содействие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гармоничному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физическому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развитию,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разносторонней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физической</w:t>
            </w:r>
            <w:r w:rsidRPr="00913ADE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подготовленности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и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укреплению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здоровья лиц;</w:t>
            </w:r>
          </w:p>
          <w:p w14:paraId="41C24F4C" w14:textId="3ABEAF5A" w:rsidR="00913ADE" w:rsidRPr="00913ADE" w:rsidRDefault="00913ADE" w:rsidP="006D3A81">
            <w:pPr>
              <w:widowControl w:val="0"/>
              <w:tabs>
                <w:tab w:val="left" w:pos="1244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913ADE">
              <w:rPr>
                <w:sz w:val="22"/>
                <w:szCs w:val="22"/>
                <w:lang w:eastAsia="en-US"/>
              </w:rPr>
              <w:t>подготовка</w:t>
            </w:r>
            <w:r w:rsidRPr="00913A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957E00" w:rsidRPr="00913ADE">
              <w:rPr>
                <w:sz w:val="22"/>
                <w:szCs w:val="22"/>
                <w:lang w:eastAsia="en-US"/>
              </w:rPr>
              <w:t>спортсменов</w:t>
            </w:r>
            <w:r w:rsidRPr="00913AD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высокой</w:t>
            </w:r>
            <w:r w:rsidRPr="00913A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квалификации;</w:t>
            </w:r>
          </w:p>
          <w:p w14:paraId="5668F192" w14:textId="57CAAD0A" w:rsidR="00913ADE" w:rsidRPr="00913ADE" w:rsidRDefault="00913ADE" w:rsidP="006D3A81">
            <w:pPr>
              <w:widowControl w:val="0"/>
              <w:tabs>
                <w:tab w:val="left" w:pos="1346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913ADE">
              <w:rPr>
                <w:sz w:val="22"/>
                <w:szCs w:val="22"/>
                <w:lang w:eastAsia="en-US"/>
              </w:rPr>
              <w:t>воспитание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волевых,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смелых,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дисциплинированных,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обладающих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высоким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уровнем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социальной</w:t>
            </w:r>
            <w:r w:rsidRPr="00913A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активности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и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ответственности молодых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спортсменов;</w:t>
            </w:r>
          </w:p>
          <w:p w14:paraId="13085B83" w14:textId="365A1B9E" w:rsidR="00913ADE" w:rsidRPr="00913ADE" w:rsidRDefault="00913ADE" w:rsidP="006D3A81">
            <w:pPr>
              <w:widowControl w:val="0"/>
              <w:tabs>
                <w:tab w:val="left" w:pos="1275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913ADE">
              <w:rPr>
                <w:sz w:val="22"/>
                <w:szCs w:val="22"/>
                <w:lang w:eastAsia="en-US"/>
              </w:rPr>
              <w:t>организация и обеспечение безопасности на тренировках и различных мероприятиях по</w:t>
            </w:r>
            <w:r w:rsidRPr="00913A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восточному</w:t>
            </w:r>
            <w:r w:rsidRPr="00913A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боевому</w:t>
            </w:r>
            <w:r w:rsidRPr="00913A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13ADE">
              <w:rPr>
                <w:sz w:val="22"/>
                <w:szCs w:val="22"/>
                <w:lang w:eastAsia="en-US"/>
              </w:rPr>
              <w:t>единоборству;</w:t>
            </w:r>
          </w:p>
          <w:p w14:paraId="61212CEC" w14:textId="77777777" w:rsidR="00913ADE" w:rsidRDefault="00913ADE" w:rsidP="006D3A81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913ADE">
              <w:rPr>
                <w:sz w:val="22"/>
                <w:szCs w:val="22"/>
                <w:lang w:eastAsia="en-US"/>
              </w:rPr>
              <w:t>подготовка инструкторов и судей по восточному боевому единоборству.</w:t>
            </w:r>
          </w:p>
          <w:p w14:paraId="38ABBC53" w14:textId="24609CB0" w:rsidR="006827A1" w:rsidRDefault="006827A1" w:rsidP="006D3A8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6827A1">
              <w:rPr>
                <w:sz w:val="22"/>
                <w:szCs w:val="22"/>
                <w:lang w:eastAsia="en-US"/>
              </w:rPr>
              <w:t>При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определении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условий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требований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к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процессу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спортивной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подготовки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на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этапе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>начальной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подготовки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тренировочном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этапе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(спортивной</w:t>
            </w:r>
            <w:r w:rsidRPr="006827A1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специализации)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учитываются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принципы</w:t>
            </w:r>
            <w:r w:rsidRPr="006827A1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системности,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преемственности и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вариативности.</w:t>
            </w:r>
          </w:p>
          <w:p w14:paraId="1065A64C" w14:textId="5AB0B211" w:rsidR="006827A1" w:rsidRPr="006827A1" w:rsidRDefault="006827A1" w:rsidP="006D3A8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6827A1">
              <w:rPr>
                <w:sz w:val="22"/>
                <w:szCs w:val="22"/>
                <w:lang w:eastAsia="en-US"/>
              </w:rPr>
              <w:t>Принцип системности предусматривает тесную взаимосвязь содержания соревновательной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деятельности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всех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сторон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учебно-тренировочного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процесса: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lastRenderedPageBreak/>
              <w:t>теоретической,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физической,</w:t>
            </w:r>
            <w:r w:rsidRPr="006827A1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технической, тактической, психологической, интегральной подготовки; воспитательной работы;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восстановительных мероприятий; тренерского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медицинского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контроля.</w:t>
            </w:r>
          </w:p>
          <w:p w14:paraId="132E8E3D" w14:textId="77777777" w:rsidR="006827A1" w:rsidRDefault="006827A1" w:rsidP="006D3A8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6827A1">
              <w:rPr>
                <w:sz w:val="22"/>
                <w:szCs w:val="22"/>
                <w:lang w:eastAsia="en-US"/>
              </w:rPr>
              <w:t>Принцип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преемственности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определяет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последовательность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изложения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программного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материала по этапам многолетней подготовки в годичных циклах, соответствия его требованиям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высшего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спортивного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мастерства,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необходимость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обеспечения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в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многолетнем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тренировочном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процессе преемственность задач, средств и методов подготовки, объёмов учебно-тренировочных и</w:t>
            </w:r>
            <w:r w:rsidRPr="006827A1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соревновательных нагрузок, роста показателей физической, технико-тактической и интегральной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подготовленности</w:t>
            </w:r>
            <w:r w:rsidRPr="006827A1">
              <w:rPr>
                <w:lang w:eastAsia="en-US"/>
              </w:rPr>
              <w:t>.</w:t>
            </w:r>
          </w:p>
          <w:p w14:paraId="5CD0E5AB" w14:textId="3225B828" w:rsidR="006827A1" w:rsidRPr="006827A1" w:rsidRDefault="006827A1" w:rsidP="006D3A81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Pr="006827A1">
              <w:rPr>
                <w:sz w:val="22"/>
                <w:szCs w:val="22"/>
                <w:lang w:eastAsia="en-US"/>
              </w:rPr>
              <w:t>Принцип вариативности предусматривает в зависимости от этапа многолетней подготовки,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>индивидуальных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особенностей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юного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спортсмена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разнообразие</w:t>
            </w:r>
            <w:r w:rsidRPr="006827A1">
              <w:rPr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тренировочных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средств</w:t>
            </w:r>
            <w:r w:rsidRPr="006827A1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</w:t>
            </w:r>
            <w:r w:rsidRPr="006827A1">
              <w:rPr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нагрузок,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направленных на решение определенной тренировочной задачи при составлении программного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материала</w:t>
            </w:r>
            <w:r w:rsidRPr="006827A1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для</w:t>
            </w:r>
            <w:r w:rsidRPr="006827A1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практических занятий.</w:t>
            </w:r>
          </w:p>
          <w:p w14:paraId="78937293" w14:textId="4C20EF84" w:rsidR="006827A1" w:rsidRPr="006827A1" w:rsidRDefault="006827A1" w:rsidP="006D3A8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Pr="006827A1">
              <w:rPr>
                <w:sz w:val="22"/>
                <w:szCs w:val="22"/>
                <w:lang w:eastAsia="en-US"/>
              </w:rPr>
              <w:t>Основным принципом учебно-тренировочной и соревновательной деятельности на этапах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совершенствования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спортивного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мастерства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высшего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спортивного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мастерства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является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специализированная подготовка, в основе которой лежит учёт индивидуальных особенностей и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склонностей занимающихся, осуществляемый на основе универсальности процесса спортивной</w:t>
            </w:r>
            <w:r w:rsidRPr="006827A1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827A1">
              <w:rPr>
                <w:sz w:val="22"/>
                <w:szCs w:val="22"/>
                <w:lang w:eastAsia="en-US"/>
              </w:rPr>
              <w:t>подготовки на предшествующих этапах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35" w:type="dxa"/>
          </w:tcPr>
          <w:p w14:paraId="26F18DD0" w14:textId="77777777" w:rsidR="005660D5" w:rsidRDefault="005660D5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 7 до 17 лет</w:t>
            </w:r>
          </w:p>
          <w:p w14:paraId="4B9F7414" w14:textId="09308F2E" w:rsidR="0090117E" w:rsidRPr="0090117E" w:rsidRDefault="005660D5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 старше </w:t>
            </w:r>
          </w:p>
        </w:tc>
        <w:tc>
          <w:tcPr>
            <w:tcW w:w="1867" w:type="dxa"/>
          </w:tcPr>
          <w:p w14:paraId="3F34F4B7" w14:textId="45E54FBB" w:rsidR="0090117E" w:rsidRPr="0090117E" w:rsidRDefault="005660D5" w:rsidP="00A6671C">
            <w:pPr>
              <w:spacing w:line="259" w:lineRule="auto"/>
              <w:ind w:right="-284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</w:tbl>
    <w:p w14:paraId="45237BF9" w14:textId="77777777" w:rsidR="004C1578" w:rsidRPr="004C1578" w:rsidRDefault="004C1578" w:rsidP="004C1578">
      <w:pPr>
        <w:widowControl w:val="0"/>
        <w:autoSpaceDE w:val="0"/>
        <w:autoSpaceDN w:val="0"/>
        <w:spacing w:before="1"/>
        <w:ind w:left="393" w:right="343" w:firstLine="709"/>
        <w:jc w:val="both"/>
        <w:rPr>
          <w:sz w:val="22"/>
          <w:szCs w:val="22"/>
          <w:lang w:eastAsia="en-US"/>
        </w:rPr>
      </w:pPr>
      <w:r w:rsidRPr="004C1578">
        <w:rPr>
          <w:b/>
          <w:bCs/>
          <w:i/>
          <w:iCs/>
          <w:lang w:eastAsia="en-US"/>
        </w:rPr>
        <w:t>Восточное</w:t>
      </w:r>
      <w:r w:rsidRPr="004C1578">
        <w:rPr>
          <w:b/>
          <w:bCs/>
          <w:i/>
          <w:iCs/>
          <w:spacing w:val="1"/>
          <w:lang w:eastAsia="en-US"/>
        </w:rPr>
        <w:t xml:space="preserve"> </w:t>
      </w:r>
      <w:r w:rsidRPr="004C1578">
        <w:rPr>
          <w:b/>
          <w:bCs/>
          <w:i/>
          <w:iCs/>
          <w:lang w:eastAsia="en-US"/>
        </w:rPr>
        <w:t>боевое</w:t>
      </w:r>
      <w:r w:rsidRPr="004C1578">
        <w:rPr>
          <w:b/>
          <w:bCs/>
          <w:i/>
          <w:iCs/>
          <w:spacing w:val="1"/>
          <w:lang w:eastAsia="en-US"/>
        </w:rPr>
        <w:t xml:space="preserve"> </w:t>
      </w:r>
      <w:r w:rsidRPr="004C1578">
        <w:rPr>
          <w:b/>
          <w:bCs/>
          <w:i/>
          <w:iCs/>
          <w:lang w:eastAsia="en-US"/>
        </w:rPr>
        <w:t>единоборство</w:t>
      </w:r>
      <w:r w:rsidRPr="004C1578">
        <w:rPr>
          <w:spacing w:val="1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является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одним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их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сложных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видов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спортивных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единоборств,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так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как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включает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в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себя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пять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дисциплин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-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относительно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самостоятельных</w:t>
      </w:r>
      <w:r w:rsidRPr="004C1578">
        <w:rPr>
          <w:spacing w:val="-50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единоборств,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которые,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в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свою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очередь,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являются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комплексными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по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отношению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к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техническому</w:t>
      </w:r>
      <w:r w:rsidRPr="004C1578">
        <w:rPr>
          <w:spacing w:val="-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арсеналу.</w:t>
      </w:r>
    </w:p>
    <w:p w14:paraId="69B8AF74" w14:textId="641AA02E" w:rsidR="004C1578" w:rsidRPr="00E14589" w:rsidRDefault="004C1578" w:rsidP="004C1578">
      <w:pPr>
        <w:pStyle w:val="a9"/>
        <w:ind w:right="342" w:firstLine="709"/>
        <w:rPr>
          <w:sz w:val="22"/>
          <w:szCs w:val="22"/>
          <w:lang w:eastAsia="en-US"/>
        </w:rPr>
      </w:pPr>
      <w:r w:rsidRPr="004C1578">
        <w:rPr>
          <w:sz w:val="22"/>
          <w:szCs w:val="22"/>
          <w:lang w:eastAsia="en-US"/>
        </w:rPr>
        <w:t>Технику всех дисциплин восточного боевого единоборства можно условно разделить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на две большие группы: техника спортивного поединка и техника формальных комплексов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упражнений, причем, в трех из пяти дисциплин формальные комплексы упражнений входят</w:t>
      </w:r>
      <w:r w:rsidRPr="004C1578">
        <w:rPr>
          <w:spacing w:val="1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в программу</w:t>
      </w:r>
      <w:r w:rsidRPr="004C1578">
        <w:rPr>
          <w:spacing w:val="-2"/>
          <w:sz w:val="22"/>
          <w:szCs w:val="22"/>
          <w:lang w:eastAsia="en-US"/>
        </w:rPr>
        <w:t xml:space="preserve"> </w:t>
      </w:r>
      <w:r w:rsidRPr="004C1578">
        <w:rPr>
          <w:sz w:val="22"/>
          <w:szCs w:val="22"/>
          <w:lang w:eastAsia="en-US"/>
        </w:rPr>
        <w:t>соревнований.</w:t>
      </w:r>
      <w:r w:rsidRPr="00E14589">
        <w:rPr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Восточное</w:t>
      </w:r>
      <w:r w:rsidRPr="00E14589">
        <w:rPr>
          <w:spacing w:val="-7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боевое</w:t>
      </w:r>
      <w:r w:rsidRPr="00E14589">
        <w:rPr>
          <w:spacing w:val="-7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единоборство</w:t>
      </w:r>
      <w:r w:rsidRPr="00E14589">
        <w:rPr>
          <w:spacing w:val="-7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один из основных стилей японского каратэ.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ВБЕ отличается линейными перемещениями и линейным приложением силы. Стойки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низкие и широкие. Блоки жёсткие. Удары руками мощные и реверсивные с включением в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удар бедра. Программа ВБЕ имеет 26 различных ката, принятых называть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классическими,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изучение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и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выполнение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которых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является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важнейшей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составляющей</w:t>
      </w:r>
      <w:r w:rsidRPr="00E14589">
        <w:rPr>
          <w:spacing w:val="1"/>
          <w:sz w:val="22"/>
          <w:szCs w:val="22"/>
          <w:lang w:eastAsia="en-US"/>
        </w:rPr>
        <w:t xml:space="preserve"> </w:t>
      </w:r>
      <w:r w:rsidRPr="00E14589">
        <w:rPr>
          <w:sz w:val="22"/>
          <w:szCs w:val="22"/>
          <w:lang w:eastAsia="en-US"/>
        </w:rPr>
        <w:t>тренинга.</w:t>
      </w:r>
    </w:p>
    <w:p w14:paraId="7D57E9DA" w14:textId="6D2FF6C4" w:rsidR="004C1578" w:rsidRPr="004C1578" w:rsidRDefault="004C1578" w:rsidP="004C1578">
      <w:pPr>
        <w:widowControl w:val="0"/>
        <w:autoSpaceDE w:val="0"/>
        <w:autoSpaceDN w:val="0"/>
        <w:ind w:left="393" w:right="342" w:firstLine="709"/>
        <w:jc w:val="both"/>
        <w:rPr>
          <w:sz w:val="22"/>
          <w:szCs w:val="22"/>
          <w:lang w:eastAsia="en-US"/>
        </w:rPr>
      </w:pPr>
    </w:p>
    <w:p w14:paraId="28F966BB" w14:textId="78CF342F" w:rsidR="00F75789" w:rsidRPr="006D3A81" w:rsidRDefault="00F75789" w:rsidP="006D3A81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F75789">
        <w:rPr>
          <w:lang w:eastAsia="en-US"/>
        </w:rPr>
        <w:t>.</w:t>
      </w:r>
    </w:p>
    <w:p w14:paraId="6E8D69FF" w14:textId="42285FBD" w:rsidR="00F75789" w:rsidRDefault="00F75789" w:rsidP="00A6671C">
      <w:pPr>
        <w:spacing w:line="259" w:lineRule="auto"/>
        <w:ind w:left="720" w:right="-284"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21EDA90F" w14:textId="357B5E4B" w:rsidR="00F75789" w:rsidRPr="00F75789" w:rsidRDefault="00F75789" w:rsidP="00A6671C">
      <w:pPr>
        <w:spacing w:line="259" w:lineRule="auto"/>
        <w:ind w:left="720" w:right="-284" w:firstLine="709"/>
        <w:contextualSpacing/>
        <w:jc w:val="center"/>
        <w:rPr>
          <w:rFonts w:eastAsia="Calibri"/>
          <w:lang w:eastAsia="en-US"/>
        </w:rPr>
      </w:pPr>
    </w:p>
    <w:p w14:paraId="58DD45C7" w14:textId="010A6C39" w:rsidR="00F75789" w:rsidRPr="00F75789" w:rsidRDefault="00F75789" w:rsidP="00A6671C">
      <w:pPr>
        <w:spacing w:line="259" w:lineRule="auto"/>
        <w:ind w:left="720" w:right="-284" w:firstLine="709"/>
        <w:contextualSpacing/>
        <w:jc w:val="center"/>
        <w:rPr>
          <w:rFonts w:eastAsia="Calibri"/>
          <w:lang w:eastAsia="en-US"/>
        </w:rPr>
      </w:pPr>
      <w:r w:rsidRPr="00F75789">
        <w:rPr>
          <w:rFonts w:eastAsia="Calibri"/>
          <w:lang w:eastAsia="en-US"/>
        </w:rPr>
        <w:t xml:space="preserve">Директор     </w:t>
      </w:r>
      <w:r w:rsidR="002406EB">
        <w:rPr>
          <w:rFonts w:eastAsia="Calibri"/>
          <w:lang w:eastAsia="en-US"/>
        </w:rPr>
        <w:t>МБУДО СШОР №8 «</w:t>
      </w:r>
      <w:proofErr w:type="gramStart"/>
      <w:r w:rsidR="002406EB">
        <w:rPr>
          <w:rFonts w:eastAsia="Calibri"/>
          <w:lang w:eastAsia="en-US"/>
        </w:rPr>
        <w:t>Союз»</w:t>
      </w:r>
      <w:r w:rsidRPr="00F75789">
        <w:rPr>
          <w:rFonts w:eastAsia="Calibri"/>
          <w:lang w:eastAsia="en-US"/>
        </w:rPr>
        <w:t xml:space="preserve">   </w:t>
      </w:r>
      <w:proofErr w:type="gramEnd"/>
      <w:r w:rsidRPr="00F75789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                      </w:t>
      </w:r>
      <w:r w:rsidRPr="00F75789">
        <w:rPr>
          <w:rFonts w:eastAsia="Calibri"/>
          <w:lang w:eastAsia="en-US"/>
        </w:rPr>
        <w:t xml:space="preserve">                                 Мазуров А.А.</w:t>
      </w:r>
    </w:p>
    <w:sectPr w:rsidR="00F75789" w:rsidRPr="00F75789" w:rsidSect="005660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D3786"/>
    <w:multiLevelType w:val="hybridMultilevel"/>
    <w:tmpl w:val="7A4C1AAA"/>
    <w:lvl w:ilvl="0" w:tplc="50F0692A">
      <w:numFmt w:val="bullet"/>
      <w:lvlText w:val="-"/>
      <w:lvlJc w:val="left"/>
      <w:pPr>
        <w:ind w:left="39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473AE">
      <w:numFmt w:val="bullet"/>
      <w:lvlText w:val="•"/>
      <w:lvlJc w:val="left"/>
      <w:pPr>
        <w:ind w:left="1454" w:hanging="141"/>
      </w:pPr>
      <w:rPr>
        <w:rFonts w:hint="default"/>
        <w:lang w:val="ru-RU" w:eastAsia="en-US" w:bidi="ar-SA"/>
      </w:rPr>
    </w:lvl>
    <w:lvl w:ilvl="2" w:tplc="56CEB75A">
      <w:numFmt w:val="bullet"/>
      <w:lvlText w:val="•"/>
      <w:lvlJc w:val="left"/>
      <w:pPr>
        <w:ind w:left="2508" w:hanging="141"/>
      </w:pPr>
      <w:rPr>
        <w:rFonts w:hint="default"/>
        <w:lang w:val="ru-RU" w:eastAsia="en-US" w:bidi="ar-SA"/>
      </w:rPr>
    </w:lvl>
    <w:lvl w:ilvl="3" w:tplc="768AF2D6">
      <w:numFmt w:val="bullet"/>
      <w:lvlText w:val="•"/>
      <w:lvlJc w:val="left"/>
      <w:pPr>
        <w:ind w:left="3563" w:hanging="141"/>
      </w:pPr>
      <w:rPr>
        <w:rFonts w:hint="default"/>
        <w:lang w:val="ru-RU" w:eastAsia="en-US" w:bidi="ar-SA"/>
      </w:rPr>
    </w:lvl>
    <w:lvl w:ilvl="4" w:tplc="BA2C99F0">
      <w:numFmt w:val="bullet"/>
      <w:lvlText w:val="•"/>
      <w:lvlJc w:val="left"/>
      <w:pPr>
        <w:ind w:left="4617" w:hanging="141"/>
      </w:pPr>
      <w:rPr>
        <w:rFonts w:hint="default"/>
        <w:lang w:val="ru-RU" w:eastAsia="en-US" w:bidi="ar-SA"/>
      </w:rPr>
    </w:lvl>
    <w:lvl w:ilvl="5" w:tplc="3106062A">
      <w:numFmt w:val="bullet"/>
      <w:lvlText w:val="•"/>
      <w:lvlJc w:val="left"/>
      <w:pPr>
        <w:ind w:left="5672" w:hanging="141"/>
      </w:pPr>
      <w:rPr>
        <w:rFonts w:hint="default"/>
        <w:lang w:val="ru-RU" w:eastAsia="en-US" w:bidi="ar-SA"/>
      </w:rPr>
    </w:lvl>
    <w:lvl w:ilvl="6" w:tplc="DBE21E72">
      <w:numFmt w:val="bullet"/>
      <w:lvlText w:val="•"/>
      <w:lvlJc w:val="left"/>
      <w:pPr>
        <w:ind w:left="6726" w:hanging="141"/>
      </w:pPr>
      <w:rPr>
        <w:rFonts w:hint="default"/>
        <w:lang w:val="ru-RU" w:eastAsia="en-US" w:bidi="ar-SA"/>
      </w:rPr>
    </w:lvl>
    <w:lvl w:ilvl="7" w:tplc="7F9E5C64"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  <w:lvl w:ilvl="8" w:tplc="E3E42AFE">
      <w:numFmt w:val="bullet"/>
      <w:lvlText w:val="•"/>
      <w:lvlJc w:val="left"/>
      <w:pPr>
        <w:ind w:left="8835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C8"/>
    <w:rsid w:val="000143EB"/>
    <w:rsid w:val="0003500A"/>
    <w:rsid w:val="000B2BAD"/>
    <w:rsid w:val="000B5C87"/>
    <w:rsid w:val="000D1E38"/>
    <w:rsid w:val="0011292D"/>
    <w:rsid w:val="001B01A3"/>
    <w:rsid w:val="001E683B"/>
    <w:rsid w:val="00201842"/>
    <w:rsid w:val="00222810"/>
    <w:rsid w:val="002406EB"/>
    <w:rsid w:val="00253885"/>
    <w:rsid w:val="002A6718"/>
    <w:rsid w:val="002D4B03"/>
    <w:rsid w:val="002E252F"/>
    <w:rsid w:val="0033343A"/>
    <w:rsid w:val="00362C30"/>
    <w:rsid w:val="003E4FA8"/>
    <w:rsid w:val="003F0218"/>
    <w:rsid w:val="004064E7"/>
    <w:rsid w:val="00475A29"/>
    <w:rsid w:val="00484E48"/>
    <w:rsid w:val="00491040"/>
    <w:rsid w:val="004C1578"/>
    <w:rsid w:val="004D78DC"/>
    <w:rsid w:val="0052523B"/>
    <w:rsid w:val="00526CF1"/>
    <w:rsid w:val="005332B3"/>
    <w:rsid w:val="0053499B"/>
    <w:rsid w:val="005660D5"/>
    <w:rsid w:val="00586CE8"/>
    <w:rsid w:val="00595C95"/>
    <w:rsid w:val="00597B89"/>
    <w:rsid w:val="005B2082"/>
    <w:rsid w:val="005B693C"/>
    <w:rsid w:val="005B7A8C"/>
    <w:rsid w:val="005E3FE9"/>
    <w:rsid w:val="00656132"/>
    <w:rsid w:val="006571E0"/>
    <w:rsid w:val="00677043"/>
    <w:rsid w:val="006827A1"/>
    <w:rsid w:val="006A1CF1"/>
    <w:rsid w:val="006D3A81"/>
    <w:rsid w:val="006F6E43"/>
    <w:rsid w:val="007151DD"/>
    <w:rsid w:val="00722B1F"/>
    <w:rsid w:val="007910AD"/>
    <w:rsid w:val="007C491F"/>
    <w:rsid w:val="007D2CCD"/>
    <w:rsid w:val="00890E56"/>
    <w:rsid w:val="0089288C"/>
    <w:rsid w:val="0090117E"/>
    <w:rsid w:val="00913ADE"/>
    <w:rsid w:val="00915E65"/>
    <w:rsid w:val="009354FB"/>
    <w:rsid w:val="00957E00"/>
    <w:rsid w:val="009D028E"/>
    <w:rsid w:val="009D3FD4"/>
    <w:rsid w:val="009D41DD"/>
    <w:rsid w:val="00A6671C"/>
    <w:rsid w:val="00A672D5"/>
    <w:rsid w:val="00A81AF3"/>
    <w:rsid w:val="00AD1427"/>
    <w:rsid w:val="00AF50CE"/>
    <w:rsid w:val="00B31178"/>
    <w:rsid w:val="00B6762A"/>
    <w:rsid w:val="00B7421E"/>
    <w:rsid w:val="00B74945"/>
    <w:rsid w:val="00B837AD"/>
    <w:rsid w:val="00B841D5"/>
    <w:rsid w:val="00BF2C85"/>
    <w:rsid w:val="00BF4CC8"/>
    <w:rsid w:val="00C20A87"/>
    <w:rsid w:val="00C23C40"/>
    <w:rsid w:val="00C43850"/>
    <w:rsid w:val="00C55BCB"/>
    <w:rsid w:val="00C72BA4"/>
    <w:rsid w:val="00C7475D"/>
    <w:rsid w:val="00C81C24"/>
    <w:rsid w:val="00CB7265"/>
    <w:rsid w:val="00CC431B"/>
    <w:rsid w:val="00CD1C06"/>
    <w:rsid w:val="00CE0034"/>
    <w:rsid w:val="00D06157"/>
    <w:rsid w:val="00D123B4"/>
    <w:rsid w:val="00D70A96"/>
    <w:rsid w:val="00D72ABA"/>
    <w:rsid w:val="00D914FF"/>
    <w:rsid w:val="00DC0F6D"/>
    <w:rsid w:val="00DF021C"/>
    <w:rsid w:val="00E14589"/>
    <w:rsid w:val="00E300A2"/>
    <w:rsid w:val="00E3162F"/>
    <w:rsid w:val="00E5747B"/>
    <w:rsid w:val="00E638E8"/>
    <w:rsid w:val="00EB2E6B"/>
    <w:rsid w:val="00EC6457"/>
    <w:rsid w:val="00ED6D3E"/>
    <w:rsid w:val="00F053E3"/>
    <w:rsid w:val="00F22EE0"/>
    <w:rsid w:val="00F25A5E"/>
    <w:rsid w:val="00F75789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6E0E"/>
  <w15:docId w15:val="{5E463742-C0AE-452B-9F71-5BD0C251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60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7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5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15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15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1">
    <w:name w:val="Table Normal11"/>
    <w:uiPriority w:val="2"/>
    <w:semiHidden/>
    <w:unhideWhenUsed/>
    <w:qFormat/>
    <w:rsid w:val="00A6671C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60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No Spacing"/>
    <w:uiPriority w:val="1"/>
    <w:qFormat/>
    <w:rsid w:val="00677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C157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C1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A0F8-448C-40EA-AD0E-E87492BC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2024-07-26T05:34:00Z</cp:lastPrinted>
  <dcterms:created xsi:type="dcterms:W3CDTF">2023-01-27T09:51:00Z</dcterms:created>
  <dcterms:modified xsi:type="dcterms:W3CDTF">2024-07-26T05:34:00Z</dcterms:modified>
</cp:coreProperties>
</file>